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55933" w:rsidRPr="00355933" w:rsidRDefault="00355933" w:rsidP="00355933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355933" w:rsidRPr="00355933" w:rsidRDefault="00355933" w:rsidP="0035593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Toc184388066"/>
      <w:bookmarkStart w:id="1" w:name="_Toc184391528"/>
      <w:r w:rsidRPr="00355933">
        <w:rPr>
          <w:rFonts w:ascii="Times New Roman" w:hAnsi="Times New Roman" w:cs="Times New Roman"/>
          <w:b/>
          <w:sz w:val="28"/>
          <w:szCs w:val="28"/>
        </w:rPr>
        <w:t>Просмотр рейтинга результатов испытаний ВФСК ГТО в личном кабинете Участника ВФСК ГТО</w:t>
      </w:r>
      <w:bookmarkEnd w:id="0"/>
      <w:bookmarkEnd w:id="1"/>
    </w:p>
    <w:p w:rsidR="00355933" w:rsidRPr="00355933" w:rsidRDefault="00355933" w:rsidP="00355933">
      <w:pPr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355933">
        <w:rPr>
          <w:rFonts w:ascii="Times New Roman" w:hAnsi="Times New Roman" w:cs="Times New Roman"/>
          <w:sz w:val="28"/>
          <w:szCs w:val="28"/>
        </w:rPr>
        <w:t>Пользователь переходит на страницу «Рейтинг результатов» (</w:t>
      </w:r>
      <w:r w:rsidRPr="00355933">
        <w:rPr>
          <w:rFonts w:ascii="Times New Roman" w:hAnsi="Times New Roman" w:cs="Times New Roman"/>
          <w:sz w:val="28"/>
          <w:szCs w:val="28"/>
        </w:rPr>
        <w:fldChar w:fldCharType="begin"/>
      </w:r>
      <w:r w:rsidRPr="00355933">
        <w:rPr>
          <w:rFonts w:ascii="Times New Roman" w:hAnsi="Times New Roman" w:cs="Times New Roman"/>
          <w:sz w:val="28"/>
          <w:szCs w:val="28"/>
        </w:rPr>
        <w:instrText xml:space="preserve"> REF _Ref184385831 \h </w:instrText>
      </w:r>
      <w:r w:rsidRPr="00355933">
        <w:rPr>
          <w:rFonts w:ascii="Times New Roman" w:hAnsi="Times New Roman" w:cs="Times New Roman"/>
          <w:sz w:val="28"/>
          <w:szCs w:val="28"/>
        </w:rPr>
      </w:r>
      <w:r w:rsidRPr="00355933">
        <w:rPr>
          <w:rFonts w:ascii="Times New Roman" w:hAnsi="Times New Roman" w:cs="Times New Roman"/>
          <w:sz w:val="28"/>
          <w:szCs w:val="28"/>
        </w:rPr>
        <w:instrText xml:space="preserve"> \* MERGEFORMAT </w:instrText>
      </w:r>
      <w:r w:rsidRPr="00355933">
        <w:rPr>
          <w:rFonts w:ascii="Times New Roman" w:hAnsi="Times New Roman" w:cs="Times New Roman"/>
          <w:sz w:val="28"/>
          <w:szCs w:val="28"/>
        </w:rPr>
        <w:fldChar w:fldCharType="separate"/>
      </w:r>
      <w:r w:rsidRPr="00355933">
        <w:rPr>
          <w:rFonts w:ascii="Times New Roman" w:hAnsi="Times New Roman" w:cs="Times New Roman"/>
          <w:sz w:val="28"/>
          <w:szCs w:val="28"/>
        </w:rPr>
        <w:t>Рисунок 21</w:t>
      </w:r>
      <w:r w:rsidRPr="00355933">
        <w:rPr>
          <w:rFonts w:ascii="Times New Roman" w:hAnsi="Times New Roman" w:cs="Times New Roman"/>
          <w:sz w:val="28"/>
          <w:szCs w:val="28"/>
        </w:rPr>
        <w:fldChar w:fldCharType="end"/>
      </w:r>
      <w:r w:rsidRPr="00355933">
        <w:rPr>
          <w:rFonts w:ascii="Times New Roman" w:hAnsi="Times New Roman" w:cs="Times New Roman"/>
          <w:sz w:val="28"/>
          <w:szCs w:val="28"/>
        </w:rPr>
        <w:t>). Подсистема открывает экранную форму с графическим отображением физического развития Участника ВФСК ГТО и перечень испытаний, учтенных в данном расчете.</w:t>
      </w:r>
    </w:p>
    <w:p w:rsidR="00355933" w:rsidRPr="00355933" w:rsidRDefault="00355933" w:rsidP="00355933">
      <w:pPr>
        <w:jc w:val="center"/>
        <w:rPr>
          <w:rFonts w:ascii="Times New Roman" w:hAnsi="Times New Roman" w:cs="Times New Roman"/>
          <w:sz w:val="28"/>
          <w:szCs w:val="28"/>
        </w:rPr>
      </w:pPr>
      <w:bookmarkStart w:id="2" w:name="_GoBack"/>
      <w:r w:rsidRPr="00355933">
        <w:rPr>
          <w:rFonts w:ascii="Times New Roman" w:hAnsi="Times New Roman" w:cs="Times New Roman"/>
          <w:sz w:val="28"/>
          <w:szCs w:val="28"/>
        </w:rPr>
        <w:drawing>
          <wp:inline distT="0" distB="0" distL="0" distR="0" wp14:anchorId="1207B77B" wp14:editId="4D169298">
            <wp:extent cx="2293620" cy="5379720"/>
            <wp:effectExtent l="0" t="0" r="0" b="0"/>
            <wp:docPr id="14" name="Рисунок 14" descr="C:\Users\amanikina\AppData\Local\Microsoft\Windows\INetCache\Content.Word\Рейтинг результатов (синий-волк)_1600px_01.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manikina\AppData\Local\Microsoft\Windows\INetCache\Content.Word\Рейтинг результатов (синий-волк)_1600px_01.3.pn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4038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93620" cy="53797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2"/>
    </w:p>
    <w:p w:rsidR="00355933" w:rsidRPr="00355933" w:rsidRDefault="00355933" w:rsidP="00355933">
      <w:pPr>
        <w:rPr>
          <w:rFonts w:ascii="Times New Roman" w:hAnsi="Times New Roman" w:cs="Times New Roman"/>
          <w:iCs/>
          <w:sz w:val="28"/>
          <w:szCs w:val="28"/>
        </w:rPr>
      </w:pPr>
      <w:bookmarkStart w:id="3" w:name="_Ref184385831"/>
      <w:r w:rsidRPr="00355933">
        <w:rPr>
          <w:rFonts w:ascii="Times New Roman" w:hAnsi="Times New Roman" w:cs="Times New Roman"/>
          <w:iCs/>
          <w:sz w:val="28"/>
          <w:szCs w:val="28"/>
        </w:rPr>
        <w:t xml:space="preserve">Рисунок </w:t>
      </w:r>
      <w:r w:rsidRPr="00355933">
        <w:rPr>
          <w:rFonts w:ascii="Times New Roman" w:hAnsi="Times New Roman" w:cs="Times New Roman"/>
          <w:iCs/>
          <w:sz w:val="28"/>
          <w:szCs w:val="28"/>
        </w:rPr>
        <w:fldChar w:fldCharType="begin"/>
      </w:r>
      <w:r w:rsidRPr="00355933">
        <w:rPr>
          <w:rFonts w:ascii="Times New Roman" w:hAnsi="Times New Roman" w:cs="Times New Roman"/>
          <w:iCs/>
          <w:sz w:val="28"/>
          <w:szCs w:val="28"/>
        </w:rPr>
        <w:instrText xml:space="preserve"> SEQ Рисунок \* ARABIC </w:instrText>
      </w:r>
      <w:r w:rsidRPr="00355933">
        <w:rPr>
          <w:rFonts w:ascii="Times New Roman" w:hAnsi="Times New Roman" w:cs="Times New Roman"/>
          <w:iCs/>
          <w:sz w:val="28"/>
          <w:szCs w:val="28"/>
        </w:rPr>
        <w:fldChar w:fldCharType="separate"/>
      </w:r>
      <w:r w:rsidRPr="00355933">
        <w:rPr>
          <w:rFonts w:ascii="Times New Roman" w:hAnsi="Times New Roman" w:cs="Times New Roman"/>
          <w:iCs/>
          <w:sz w:val="28"/>
          <w:szCs w:val="28"/>
        </w:rPr>
        <w:t>21</w:t>
      </w:r>
      <w:r w:rsidRPr="00355933">
        <w:rPr>
          <w:rFonts w:ascii="Times New Roman" w:hAnsi="Times New Roman" w:cs="Times New Roman"/>
          <w:sz w:val="28"/>
          <w:szCs w:val="28"/>
        </w:rPr>
        <w:fldChar w:fldCharType="end"/>
      </w:r>
      <w:bookmarkEnd w:id="3"/>
      <w:r w:rsidRPr="00355933">
        <w:rPr>
          <w:rFonts w:ascii="Times New Roman" w:hAnsi="Times New Roman" w:cs="Times New Roman"/>
          <w:iCs/>
          <w:sz w:val="28"/>
          <w:szCs w:val="28"/>
        </w:rPr>
        <w:t>. Главное меню, раздел «Рейтинг результатов»</w:t>
      </w:r>
    </w:p>
    <w:p w:rsidR="00355933" w:rsidRPr="00355933" w:rsidRDefault="00355933" w:rsidP="00355933">
      <w:pPr>
        <w:rPr>
          <w:rFonts w:ascii="Times New Roman" w:hAnsi="Times New Roman" w:cs="Times New Roman"/>
          <w:sz w:val="28"/>
          <w:szCs w:val="28"/>
        </w:rPr>
      </w:pPr>
    </w:p>
    <w:p w:rsidR="00355933" w:rsidRPr="00355933" w:rsidRDefault="00355933" w:rsidP="00355933">
      <w:pPr>
        <w:numPr>
          <w:ilvl w:val="0"/>
          <w:numId w:val="1"/>
        </w:numPr>
        <w:rPr>
          <w:rFonts w:ascii="Times New Roman" w:hAnsi="Times New Roman" w:cs="Times New Roman"/>
          <w:sz w:val="28"/>
          <w:szCs w:val="28"/>
        </w:rPr>
      </w:pPr>
      <w:r w:rsidRPr="00355933">
        <w:rPr>
          <w:rFonts w:ascii="Times New Roman" w:hAnsi="Times New Roman" w:cs="Times New Roman"/>
          <w:sz w:val="28"/>
          <w:szCs w:val="28"/>
        </w:rPr>
        <w:t>Пользователь просматривает экранную форму с персонализировано настроенным графическим отображением своего физического развития, основанного на физических качествах, задействованных в ходе выполнения комплекса ГТО (</w:t>
      </w:r>
      <w:r w:rsidRPr="00355933">
        <w:rPr>
          <w:rFonts w:ascii="Times New Roman" w:hAnsi="Times New Roman" w:cs="Times New Roman"/>
          <w:sz w:val="28"/>
          <w:szCs w:val="28"/>
        </w:rPr>
        <w:fldChar w:fldCharType="begin"/>
      </w:r>
      <w:r w:rsidRPr="00355933">
        <w:rPr>
          <w:rFonts w:ascii="Times New Roman" w:hAnsi="Times New Roman" w:cs="Times New Roman"/>
          <w:sz w:val="28"/>
          <w:szCs w:val="28"/>
        </w:rPr>
        <w:instrText xml:space="preserve"> REF _Ref184386044 \h </w:instrText>
      </w:r>
      <w:r w:rsidRPr="00355933">
        <w:rPr>
          <w:rFonts w:ascii="Times New Roman" w:hAnsi="Times New Roman" w:cs="Times New Roman"/>
          <w:sz w:val="28"/>
          <w:szCs w:val="28"/>
        </w:rPr>
      </w:r>
      <w:r w:rsidRPr="00355933">
        <w:rPr>
          <w:rFonts w:ascii="Times New Roman" w:hAnsi="Times New Roman" w:cs="Times New Roman"/>
          <w:sz w:val="28"/>
          <w:szCs w:val="28"/>
        </w:rPr>
        <w:instrText xml:space="preserve"> \* MERGEFORMAT </w:instrText>
      </w:r>
      <w:r w:rsidRPr="00355933">
        <w:rPr>
          <w:rFonts w:ascii="Times New Roman" w:hAnsi="Times New Roman" w:cs="Times New Roman"/>
          <w:sz w:val="28"/>
          <w:szCs w:val="28"/>
        </w:rPr>
        <w:fldChar w:fldCharType="separate"/>
      </w:r>
      <w:r w:rsidRPr="00355933">
        <w:rPr>
          <w:rFonts w:ascii="Times New Roman" w:hAnsi="Times New Roman" w:cs="Times New Roman"/>
          <w:sz w:val="28"/>
          <w:szCs w:val="28"/>
        </w:rPr>
        <w:t>Рисунок 22</w:t>
      </w:r>
      <w:r w:rsidRPr="00355933">
        <w:rPr>
          <w:rFonts w:ascii="Times New Roman" w:hAnsi="Times New Roman" w:cs="Times New Roman"/>
          <w:sz w:val="28"/>
          <w:szCs w:val="28"/>
        </w:rPr>
        <w:fldChar w:fldCharType="end"/>
      </w:r>
      <w:r w:rsidRPr="00355933">
        <w:rPr>
          <w:rFonts w:ascii="Times New Roman" w:hAnsi="Times New Roman" w:cs="Times New Roman"/>
          <w:sz w:val="28"/>
          <w:szCs w:val="28"/>
        </w:rPr>
        <w:t>). Подсистема осуществляет своевременную актуализацию данных.</w:t>
      </w:r>
    </w:p>
    <w:p w:rsidR="00355933" w:rsidRPr="00355933" w:rsidRDefault="00355933" w:rsidP="00355933">
      <w:pPr>
        <w:rPr>
          <w:rFonts w:ascii="Times New Roman" w:hAnsi="Times New Roman" w:cs="Times New Roman"/>
          <w:sz w:val="28"/>
          <w:szCs w:val="28"/>
        </w:rPr>
      </w:pPr>
      <w:r w:rsidRPr="00355933">
        <w:rPr>
          <w:rFonts w:ascii="Times New Roman" w:hAnsi="Times New Roman" w:cs="Times New Roman"/>
          <w:sz w:val="28"/>
          <w:szCs w:val="28"/>
        </w:rPr>
        <w:lastRenderedPageBreak/>
        <w:drawing>
          <wp:inline distT="0" distB="0" distL="0" distR="0" wp14:anchorId="7602B1CC" wp14:editId="606BE47B">
            <wp:extent cx="5935980" cy="6560820"/>
            <wp:effectExtent l="0" t="0" r="7620" b="0"/>
            <wp:docPr id="7" name="Рисунок 7" descr="C:\Users\amanikina\AppData\Local\Microsoft\Windows\INetCache\Content.Word\Рейтинг результатов (синий-волк)_1600px_01.3 (3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amanikina\AppData\Local\Microsoft\Windows\INetCache\Content.Word\Рейтинг результатов (синий-волк)_1600px_01.3 (3)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5980" cy="65608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55933" w:rsidRPr="00355933" w:rsidRDefault="00355933" w:rsidP="00355933">
      <w:pPr>
        <w:rPr>
          <w:rFonts w:ascii="Times New Roman" w:hAnsi="Times New Roman" w:cs="Times New Roman"/>
          <w:iCs/>
          <w:sz w:val="28"/>
          <w:szCs w:val="28"/>
        </w:rPr>
      </w:pPr>
      <w:bookmarkStart w:id="4" w:name="_Ref184386044"/>
      <w:r w:rsidRPr="00355933">
        <w:rPr>
          <w:rFonts w:ascii="Times New Roman" w:hAnsi="Times New Roman" w:cs="Times New Roman"/>
          <w:iCs/>
          <w:sz w:val="28"/>
          <w:szCs w:val="28"/>
        </w:rPr>
        <w:t xml:space="preserve">Рисунок </w:t>
      </w:r>
      <w:r w:rsidRPr="00355933">
        <w:rPr>
          <w:rFonts w:ascii="Times New Roman" w:hAnsi="Times New Roman" w:cs="Times New Roman"/>
          <w:iCs/>
          <w:sz w:val="28"/>
          <w:szCs w:val="28"/>
        </w:rPr>
        <w:fldChar w:fldCharType="begin"/>
      </w:r>
      <w:r w:rsidRPr="00355933">
        <w:rPr>
          <w:rFonts w:ascii="Times New Roman" w:hAnsi="Times New Roman" w:cs="Times New Roman"/>
          <w:iCs/>
          <w:sz w:val="28"/>
          <w:szCs w:val="28"/>
        </w:rPr>
        <w:instrText xml:space="preserve"> SEQ Рисунок \* ARABIC </w:instrText>
      </w:r>
      <w:r w:rsidRPr="00355933">
        <w:rPr>
          <w:rFonts w:ascii="Times New Roman" w:hAnsi="Times New Roman" w:cs="Times New Roman"/>
          <w:iCs/>
          <w:sz w:val="28"/>
          <w:szCs w:val="28"/>
        </w:rPr>
        <w:fldChar w:fldCharType="separate"/>
      </w:r>
      <w:r w:rsidRPr="00355933">
        <w:rPr>
          <w:rFonts w:ascii="Times New Roman" w:hAnsi="Times New Roman" w:cs="Times New Roman"/>
          <w:iCs/>
          <w:sz w:val="28"/>
          <w:szCs w:val="28"/>
        </w:rPr>
        <w:t>22</w:t>
      </w:r>
      <w:r w:rsidRPr="00355933">
        <w:rPr>
          <w:rFonts w:ascii="Times New Roman" w:hAnsi="Times New Roman" w:cs="Times New Roman"/>
          <w:sz w:val="28"/>
          <w:szCs w:val="28"/>
        </w:rPr>
        <w:fldChar w:fldCharType="end"/>
      </w:r>
      <w:bookmarkEnd w:id="4"/>
      <w:r w:rsidRPr="00355933">
        <w:rPr>
          <w:rFonts w:ascii="Times New Roman" w:hAnsi="Times New Roman" w:cs="Times New Roman"/>
          <w:iCs/>
          <w:sz w:val="28"/>
          <w:szCs w:val="28"/>
        </w:rPr>
        <w:t>. Страница «Рейтинг результатов»</w:t>
      </w:r>
    </w:p>
    <w:p w:rsidR="00355933" w:rsidRPr="00355933" w:rsidRDefault="00355933" w:rsidP="00355933">
      <w:pPr>
        <w:rPr>
          <w:rFonts w:ascii="Times New Roman" w:hAnsi="Times New Roman" w:cs="Times New Roman"/>
          <w:sz w:val="28"/>
          <w:szCs w:val="28"/>
        </w:rPr>
      </w:pPr>
    </w:p>
    <w:p w:rsidR="00AB34D2" w:rsidRPr="00355933" w:rsidRDefault="00AB34D2">
      <w:pPr>
        <w:rPr>
          <w:rFonts w:ascii="Times New Roman" w:hAnsi="Times New Roman" w:cs="Times New Roman"/>
          <w:sz w:val="28"/>
          <w:szCs w:val="28"/>
        </w:rPr>
      </w:pPr>
    </w:p>
    <w:p w:rsidR="00355933" w:rsidRPr="00355933" w:rsidRDefault="00355933">
      <w:pPr>
        <w:rPr>
          <w:rFonts w:ascii="Times New Roman" w:hAnsi="Times New Roman" w:cs="Times New Roman"/>
          <w:sz w:val="28"/>
          <w:szCs w:val="28"/>
        </w:rPr>
      </w:pPr>
    </w:p>
    <w:sectPr w:rsidR="00355933" w:rsidRPr="0035593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55933" w:rsidRDefault="00355933" w:rsidP="00355933">
      <w:pPr>
        <w:spacing w:after="0" w:line="240" w:lineRule="auto"/>
      </w:pPr>
      <w:r>
        <w:separator/>
      </w:r>
    </w:p>
  </w:endnote>
  <w:endnote w:type="continuationSeparator" w:id="0">
    <w:p w:rsidR="00355933" w:rsidRDefault="00355933" w:rsidP="003559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55933" w:rsidRDefault="00355933" w:rsidP="00355933">
      <w:pPr>
        <w:spacing w:after="0" w:line="240" w:lineRule="auto"/>
      </w:pPr>
      <w:r>
        <w:separator/>
      </w:r>
    </w:p>
  </w:footnote>
  <w:footnote w:type="continuationSeparator" w:id="0">
    <w:p w:rsidR="00355933" w:rsidRDefault="00355933" w:rsidP="0035593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60867E7"/>
    <w:multiLevelType w:val="hybridMultilevel"/>
    <w:tmpl w:val="1AE8B5B0"/>
    <w:lvl w:ilvl="0" w:tplc="490258E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53321A64">
      <w:start w:val="1"/>
      <w:numFmt w:val="bullet"/>
      <w:lvlText w:val="o"/>
      <w:lvlJc w:val="left"/>
      <w:pPr>
        <w:ind w:left="2508" w:hanging="360"/>
      </w:pPr>
      <w:rPr>
        <w:rFonts w:ascii="Courier New" w:hAnsi="Courier New" w:cs="Courier New" w:hint="default"/>
      </w:rPr>
    </w:lvl>
    <w:lvl w:ilvl="2" w:tplc="CC3CA076">
      <w:start w:val="1"/>
      <w:numFmt w:val="bullet"/>
      <w:lvlText w:val=""/>
      <w:lvlJc w:val="left"/>
      <w:pPr>
        <w:ind w:left="3228" w:hanging="360"/>
      </w:pPr>
      <w:rPr>
        <w:rFonts w:ascii="Wingdings" w:hAnsi="Wingdings" w:hint="default"/>
      </w:rPr>
    </w:lvl>
    <w:lvl w:ilvl="3" w:tplc="6CDEFE9E">
      <w:start w:val="1"/>
      <w:numFmt w:val="bullet"/>
      <w:lvlText w:val=""/>
      <w:lvlJc w:val="left"/>
      <w:pPr>
        <w:ind w:left="3948" w:hanging="360"/>
      </w:pPr>
      <w:rPr>
        <w:rFonts w:ascii="Symbol" w:hAnsi="Symbol" w:hint="default"/>
      </w:rPr>
    </w:lvl>
    <w:lvl w:ilvl="4" w:tplc="8832635A">
      <w:start w:val="1"/>
      <w:numFmt w:val="bullet"/>
      <w:lvlText w:val="o"/>
      <w:lvlJc w:val="left"/>
      <w:pPr>
        <w:ind w:left="4668" w:hanging="360"/>
      </w:pPr>
      <w:rPr>
        <w:rFonts w:ascii="Courier New" w:hAnsi="Courier New" w:cs="Courier New" w:hint="default"/>
      </w:rPr>
    </w:lvl>
    <w:lvl w:ilvl="5" w:tplc="07C2E072">
      <w:start w:val="1"/>
      <w:numFmt w:val="bullet"/>
      <w:lvlText w:val=""/>
      <w:lvlJc w:val="left"/>
      <w:pPr>
        <w:ind w:left="5388" w:hanging="360"/>
      </w:pPr>
      <w:rPr>
        <w:rFonts w:ascii="Wingdings" w:hAnsi="Wingdings" w:hint="default"/>
      </w:rPr>
    </w:lvl>
    <w:lvl w:ilvl="6" w:tplc="F0C2F29E">
      <w:start w:val="1"/>
      <w:numFmt w:val="bullet"/>
      <w:lvlText w:val=""/>
      <w:lvlJc w:val="left"/>
      <w:pPr>
        <w:ind w:left="6108" w:hanging="360"/>
      </w:pPr>
      <w:rPr>
        <w:rFonts w:ascii="Symbol" w:hAnsi="Symbol" w:hint="default"/>
      </w:rPr>
    </w:lvl>
    <w:lvl w:ilvl="7" w:tplc="2D161008">
      <w:start w:val="1"/>
      <w:numFmt w:val="bullet"/>
      <w:lvlText w:val="o"/>
      <w:lvlJc w:val="left"/>
      <w:pPr>
        <w:ind w:left="6828" w:hanging="360"/>
      </w:pPr>
      <w:rPr>
        <w:rFonts w:ascii="Courier New" w:hAnsi="Courier New" w:cs="Courier New" w:hint="default"/>
      </w:rPr>
    </w:lvl>
    <w:lvl w:ilvl="8" w:tplc="555C10EA">
      <w:start w:val="1"/>
      <w:numFmt w:val="bullet"/>
      <w:lvlText w:val=""/>
      <w:lvlJc w:val="left"/>
      <w:pPr>
        <w:ind w:left="754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4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171C7"/>
    <w:rsid w:val="00355933"/>
    <w:rsid w:val="008171C7"/>
    <w:rsid w:val="00AB34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788AB6"/>
  <w15:chartTrackingRefBased/>
  <w15:docId w15:val="{62798CB6-E61C-4E3D-A794-B167DF8110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355933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355933"/>
    <w:rPr>
      <w:sz w:val="20"/>
      <w:szCs w:val="20"/>
    </w:rPr>
  </w:style>
  <w:style w:type="character" w:styleId="a5">
    <w:name w:val="footnote reference"/>
    <w:basedOn w:val="a0"/>
    <w:uiPriority w:val="99"/>
    <w:semiHidden/>
    <w:unhideWhenUsed/>
    <w:rsid w:val="00355933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125</Words>
  <Characters>714</Characters>
  <Application>Microsoft Office Word</Application>
  <DocSecurity>0</DocSecurity>
  <Lines>5</Lines>
  <Paragraphs>1</Paragraphs>
  <ScaleCrop>false</ScaleCrop>
  <Company/>
  <LinksUpToDate>false</LinksUpToDate>
  <CharactersWithSpaces>838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2025-03-09T18:27:00Z</dcterms:created>
  <dcterms:modified xsi:type="dcterms:W3CDTF">2025-03-09T18:28:00Z</dcterms:modified>
</cp:coreProperties>
</file>